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EB" w:rsidRDefault="00055FEB" w:rsidP="00055FEB">
      <w:pPr>
        <w:rPr>
          <w:szCs w:val="24"/>
        </w:rPr>
      </w:pPr>
    </w:p>
    <w:tbl>
      <w:tblPr>
        <w:tblStyle w:val="a3"/>
        <w:tblW w:w="10896" w:type="dxa"/>
        <w:tblLook w:val="04A0" w:firstRow="1" w:lastRow="0" w:firstColumn="1" w:lastColumn="0" w:noHBand="0" w:noVBand="1"/>
      </w:tblPr>
      <w:tblGrid>
        <w:gridCol w:w="3632"/>
        <w:gridCol w:w="3632"/>
        <w:gridCol w:w="3632"/>
      </w:tblGrid>
      <w:tr w:rsidR="00055FEB" w:rsidTr="00055FEB">
        <w:trPr>
          <w:trHeight w:val="6525"/>
        </w:trPr>
        <w:tc>
          <w:tcPr>
            <w:tcW w:w="3632" w:type="dxa"/>
          </w:tcPr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曾子曰</w:t>
            </w:r>
            <w:proofErr w:type="gramEnd"/>
            <w:r w:rsidRPr="00055FEB">
              <w:rPr>
                <w:rFonts w:hint="eastAsia"/>
                <w:szCs w:val="24"/>
              </w:rPr>
              <w:t>：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「嬰兒非與戲也。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嬰兒非有知也，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待父母而學者也，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聽父母之教，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今子欺</w:t>
            </w:r>
            <w:proofErr w:type="gramEnd"/>
            <w:r w:rsidRPr="00055FEB">
              <w:rPr>
                <w:rFonts w:hint="eastAsia"/>
                <w:szCs w:val="24"/>
              </w:rPr>
              <w:t>之，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是教</w:t>
            </w:r>
            <w:proofErr w:type="gramStart"/>
            <w:r w:rsidRPr="00055FEB">
              <w:rPr>
                <w:rFonts w:hint="eastAsia"/>
                <w:szCs w:val="24"/>
              </w:rPr>
              <w:t>子欺也</w:t>
            </w:r>
            <w:proofErr w:type="gramEnd"/>
            <w:r w:rsidRPr="00055FEB">
              <w:rPr>
                <w:rFonts w:hint="eastAsia"/>
                <w:szCs w:val="24"/>
              </w:rPr>
              <w:t>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母欺子</w:t>
            </w:r>
            <w:proofErr w:type="gramEnd"/>
            <w:r w:rsidRPr="00055FEB">
              <w:rPr>
                <w:rFonts w:hint="eastAsia"/>
                <w:szCs w:val="24"/>
              </w:rPr>
              <w:t>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子而不信其母，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非</w:t>
            </w:r>
            <w:proofErr w:type="gramStart"/>
            <w:r w:rsidRPr="00055FEB">
              <w:rPr>
                <w:rFonts w:hint="eastAsia"/>
                <w:szCs w:val="24"/>
              </w:rPr>
              <w:t>所以成教也</w:t>
            </w:r>
            <w:proofErr w:type="gramEnd"/>
            <w:r w:rsidRPr="00055FEB">
              <w:rPr>
                <w:rFonts w:hint="eastAsia"/>
                <w:szCs w:val="24"/>
              </w:rPr>
              <w:t>。」</w:t>
            </w:r>
          </w:p>
          <w:p w:rsidR="00055FEB" w:rsidRDefault="00055FEB" w:rsidP="00055FEB">
            <w:pPr>
              <w:spacing w:line="720" w:lineRule="auto"/>
              <w:rPr>
                <w:rFonts w:hint="eastAsia"/>
                <w:szCs w:val="24"/>
              </w:rPr>
            </w:pPr>
            <w:r w:rsidRPr="00055FEB">
              <w:rPr>
                <w:rFonts w:hint="eastAsia"/>
                <w:szCs w:val="24"/>
              </w:rPr>
              <w:t>遂烹</w:t>
            </w:r>
            <w:proofErr w:type="gramStart"/>
            <w:r w:rsidRPr="00055FEB">
              <w:rPr>
                <w:rFonts w:hint="eastAsia"/>
                <w:szCs w:val="24"/>
              </w:rPr>
              <w:t>彘</w:t>
            </w:r>
            <w:proofErr w:type="gramEnd"/>
            <w:r w:rsidRPr="00055FEB">
              <w:rPr>
                <w:rFonts w:hint="eastAsia"/>
                <w:szCs w:val="24"/>
              </w:rPr>
              <w:t>也。</w:t>
            </w:r>
          </w:p>
        </w:tc>
        <w:tc>
          <w:tcPr>
            <w:tcW w:w="3632" w:type="dxa"/>
          </w:tcPr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曾子曰</w:t>
            </w:r>
            <w:proofErr w:type="gramEnd"/>
            <w:r w:rsidRPr="00055FEB">
              <w:rPr>
                <w:rFonts w:hint="eastAsia"/>
                <w:szCs w:val="24"/>
              </w:rPr>
              <w:t>：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「嬰兒非與戲也。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嬰兒非有知也，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待父母而學者也，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聽父母之教，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今子欺</w:t>
            </w:r>
            <w:proofErr w:type="gramEnd"/>
            <w:r w:rsidRPr="00055FEB">
              <w:rPr>
                <w:rFonts w:hint="eastAsia"/>
                <w:szCs w:val="24"/>
              </w:rPr>
              <w:t>之，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是教</w:t>
            </w:r>
            <w:proofErr w:type="gramStart"/>
            <w:r w:rsidRPr="00055FEB">
              <w:rPr>
                <w:rFonts w:hint="eastAsia"/>
                <w:szCs w:val="24"/>
              </w:rPr>
              <w:t>子欺也</w:t>
            </w:r>
            <w:proofErr w:type="gramEnd"/>
            <w:r w:rsidRPr="00055FEB">
              <w:rPr>
                <w:rFonts w:hint="eastAsia"/>
                <w:szCs w:val="24"/>
              </w:rPr>
              <w:t>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母欺子</w:t>
            </w:r>
            <w:proofErr w:type="gramEnd"/>
            <w:r w:rsidRPr="00055FEB">
              <w:rPr>
                <w:rFonts w:hint="eastAsia"/>
                <w:szCs w:val="24"/>
              </w:rPr>
              <w:t>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子而不信其母，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非</w:t>
            </w:r>
            <w:proofErr w:type="gramStart"/>
            <w:r w:rsidRPr="00055FEB">
              <w:rPr>
                <w:rFonts w:hint="eastAsia"/>
                <w:szCs w:val="24"/>
              </w:rPr>
              <w:t>所以成教也</w:t>
            </w:r>
            <w:proofErr w:type="gramEnd"/>
            <w:r w:rsidRPr="00055FEB">
              <w:rPr>
                <w:rFonts w:hint="eastAsia"/>
                <w:szCs w:val="24"/>
              </w:rPr>
              <w:t>。」</w:t>
            </w:r>
          </w:p>
          <w:p w:rsidR="00055FEB" w:rsidRDefault="00055FEB" w:rsidP="00055FEB">
            <w:pPr>
              <w:spacing w:line="720" w:lineRule="auto"/>
              <w:rPr>
                <w:rFonts w:hint="eastAsia"/>
                <w:szCs w:val="24"/>
              </w:rPr>
            </w:pPr>
            <w:r w:rsidRPr="00055FEB">
              <w:rPr>
                <w:rFonts w:hint="eastAsia"/>
                <w:szCs w:val="24"/>
              </w:rPr>
              <w:t>遂烹</w:t>
            </w:r>
            <w:proofErr w:type="gramStart"/>
            <w:r w:rsidRPr="00055FEB">
              <w:rPr>
                <w:rFonts w:hint="eastAsia"/>
                <w:szCs w:val="24"/>
              </w:rPr>
              <w:t>彘</w:t>
            </w:r>
            <w:proofErr w:type="gramEnd"/>
            <w:r w:rsidRPr="00055FEB">
              <w:rPr>
                <w:rFonts w:hint="eastAsia"/>
                <w:szCs w:val="24"/>
              </w:rPr>
              <w:t>也。</w:t>
            </w:r>
          </w:p>
        </w:tc>
        <w:tc>
          <w:tcPr>
            <w:tcW w:w="3632" w:type="dxa"/>
          </w:tcPr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曾子曰</w:t>
            </w:r>
            <w:proofErr w:type="gramEnd"/>
            <w:r w:rsidRPr="00055FEB">
              <w:rPr>
                <w:rFonts w:hint="eastAsia"/>
                <w:szCs w:val="24"/>
              </w:rPr>
              <w:t>：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「嬰兒非與戲也。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嬰兒非有知也，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待父母而學者也，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聽父母之教，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今子欺</w:t>
            </w:r>
            <w:proofErr w:type="gramEnd"/>
            <w:r w:rsidRPr="00055FEB">
              <w:rPr>
                <w:rFonts w:hint="eastAsia"/>
                <w:szCs w:val="24"/>
              </w:rPr>
              <w:t>之，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是教</w:t>
            </w:r>
            <w:proofErr w:type="gramStart"/>
            <w:r w:rsidRPr="00055FEB">
              <w:rPr>
                <w:rFonts w:hint="eastAsia"/>
                <w:szCs w:val="24"/>
              </w:rPr>
              <w:t>子欺也</w:t>
            </w:r>
            <w:proofErr w:type="gramEnd"/>
            <w:r w:rsidRPr="00055FEB">
              <w:rPr>
                <w:rFonts w:hint="eastAsia"/>
                <w:szCs w:val="24"/>
              </w:rPr>
              <w:t>。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proofErr w:type="gramStart"/>
            <w:r w:rsidRPr="00055FEB">
              <w:rPr>
                <w:rFonts w:hint="eastAsia"/>
                <w:szCs w:val="24"/>
              </w:rPr>
              <w:t>母欺子</w:t>
            </w:r>
            <w:proofErr w:type="gramEnd"/>
            <w:r w:rsidRPr="00055FEB">
              <w:rPr>
                <w:rFonts w:hint="eastAsia"/>
                <w:szCs w:val="24"/>
              </w:rPr>
              <w:t>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子而不信其母，</w:t>
            </w:r>
          </w:p>
          <w:p w:rsidR="00055FEB" w:rsidRDefault="00055FEB" w:rsidP="00055FEB">
            <w:pPr>
              <w:spacing w:line="720" w:lineRule="auto"/>
              <w:rPr>
                <w:szCs w:val="24"/>
              </w:rPr>
            </w:pPr>
            <w:r w:rsidRPr="00055FEB">
              <w:rPr>
                <w:rFonts w:hint="eastAsia"/>
                <w:szCs w:val="24"/>
              </w:rPr>
              <w:t>非</w:t>
            </w:r>
            <w:proofErr w:type="gramStart"/>
            <w:r w:rsidRPr="00055FEB">
              <w:rPr>
                <w:rFonts w:hint="eastAsia"/>
                <w:szCs w:val="24"/>
              </w:rPr>
              <w:t>所以成教也</w:t>
            </w:r>
            <w:proofErr w:type="gramEnd"/>
            <w:r w:rsidRPr="00055FEB">
              <w:rPr>
                <w:rFonts w:hint="eastAsia"/>
                <w:szCs w:val="24"/>
              </w:rPr>
              <w:t>。」</w:t>
            </w:r>
          </w:p>
          <w:p w:rsidR="00055FEB" w:rsidRDefault="00055FEB" w:rsidP="00055FEB">
            <w:pPr>
              <w:spacing w:line="720" w:lineRule="auto"/>
              <w:rPr>
                <w:rFonts w:hint="eastAsia"/>
                <w:szCs w:val="24"/>
              </w:rPr>
            </w:pPr>
            <w:r w:rsidRPr="00055FEB">
              <w:rPr>
                <w:rFonts w:hint="eastAsia"/>
                <w:szCs w:val="24"/>
              </w:rPr>
              <w:t>遂烹</w:t>
            </w:r>
            <w:proofErr w:type="gramStart"/>
            <w:r w:rsidRPr="00055FEB">
              <w:rPr>
                <w:rFonts w:hint="eastAsia"/>
                <w:szCs w:val="24"/>
              </w:rPr>
              <w:t>彘</w:t>
            </w:r>
            <w:proofErr w:type="gramEnd"/>
            <w:r w:rsidRPr="00055FEB">
              <w:rPr>
                <w:rFonts w:hint="eastAsia"/>
                <w:szCs w:val="24"/>
              </w:rPr>
              <w:t>也。</w:t>
            </w:r>
          </w:p>
        </w:tc>
      </w:tr>
      <w:tr w:rsidR="00373A09" w:rsidTr="00106C20">
        <w:trPr>
          <w:trHeight w:val="2341"/>
        </w:trPr>
        <w:tc>
          <w:tcPr>
            <w:tcW w:w="3632" w:type="dxa"/>
          </w:tcPr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bookmarkStart w:id="0" w:name="_GoBack" w:colFirst="0" w:colLast="2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3-4人為一組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於10</w:t>
            </w: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分鐘內</w:t>
            </w:r>
            <w:proofErr w:type="gramStart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把選段翻譯</w:t>
            </w:r>
            <w:proofErr w:type="gramEnd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成白話文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 xml:space="preserve">每人一句，輪流翻譯 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每人所用的筆顏色不可相同</w:t>
            </w:r>
          </w:p>
          <w:p w:rsidR="00373A09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不可「超車」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直接寫在表單內</w:t>
            </w:r>
          </w:p>
        </w:tc>
        <w:tc>
          <w:tcPr>
            <w:tcW w:w="3632" w:type="dxa"/>
          </w:tcPr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3-4人為一組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於10分鐘內</w:t>
            </w:r>
            <w:proofErr w:type="gramStart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把選段翻譯</w:t>
            </w:r>
            <w:proofErr w:type="gramEnd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成白話文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 xml:space="preserve">每人一句，輪流翻譯 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每人所用的筆顏色不可相同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不可「超車」</w:t>
            </w:r>
          </w:p>
          <w:p w:rsidR="00373A09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直接寫在表單內</w:t>
            </w:r>
          </w:p>
        </w:tc>
        <w:tc>
          <w:tcPr>
            <w:tcW w:w="3632" w:type="dxa"/>
          </w:tcPr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3-4人為一組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於10分鐘內</w:t>
            </w:r>
            <w:proofErr w:type="gramStart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把選段翻譯</w:t>
            </w:r>
            <w:proofErr w:type="gramEnd"/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成白話文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 xml:space="preserve">每人一句，輪流翻譯 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每人所用的筆顏色不可相同</w:t>
            </w:r>
          </w:p>
          <w:p w:rsidR="00106C20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不可「超車」</w:t>
            </w:r>
          </w:p>
          <w:p w:rsidR="00373A09" w:rsidRPr="00106C20" w:rsidRDefault="00106C20" w:rsidP="00106C2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06C20">
              <w:rPr>
                <w:rFonts w:ascii="標楷體" w:eastAsia="標楷體" w:hAnsi="標楷體" w:hint="eastAsia"/>
                <w:sz w:val="20"/>
                <w:szCs w:val="24"/>
              </w:rPr>
              <w:t>直接寫在表單內</w:t>
            </w:r>
          </w:p>
        </w:tc>
      </w:tr>
      <w:bookmarkEnd w:id="0"/>
    </w:tbl>
    <w:p w:rsidR="00055FEB" w:rsidRDefault="00055FEB" w:rsidP="00055FEB">
      <w:pPr>
        <w:rPr>
          <w:szCs w:val="24"/>
        </w:rPr>
      </w:pPr>
    </w:p>
    <w:p w:rsidR="00B810E1" w:rsidRDefault="00B810E1">
      <w:pPr>
        <w:rPr>
          <w:rFonts w:hint="eastAsia"/>
        </w:rPr>
      </w:pPr>
    </w:p>
    <w:sectPr w:rsidR="00B810E1" w:rsidSect="00055F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3253"/>
    <w:multiLevelType w:val="hybridMultilevel"/>
    <w:tmpl w:val="8B7473C8"/>
    <w:lvl w:ilvl="0" w:tplc="BAD63C1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9069BB"/>
    <w:multiLevelType w:val="hybridMultilevel"/>
    <w:tmpl w:val="EB5021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E1"/>
    <w:rsid w:val="00055FEB"/>
    <w:rsid w:val="00106C20"/>
    <w:rsid w:val="00373A09"/>
    <w:rsid w:val="00AD246C"/>
    <w:rsid w:val="00B810E1"/>
    <w:rsid w:val="00C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A489-76EC-417A-A0F3-2EC32E3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F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6C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3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8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6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5170-5DF8-4CA7-8BF0-9F1A3C22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LEUNG, Mr</dc:creator>
  <cp:keywords/>
  <dc:description/>
  <cp:lastModifiedBy>Alex LEUNG, Mr</cp:lastModifiedBy>
  <cp:revision>1</cp:revision>
  <cp:lastPrinted>2019-01-21T01:25:00Z</cp:lastPrinted>
  <dcterms:created xsi:type="dcterms:W3CDTF">2019-01-20T23:47:00Z</dcterms:created>
  <dcterms:modified xsi:type="dcterms:W3CDTF">2019-01-21T09:57:00Z</dcterms:modified>
</cp:coreProperties>
</file>